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1E" w:rsidRDefault="000B741E" w:rsidP="000B7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0B741E" w:rsidRPr="003F7DB5" w:rsidRDefault="000B741E" w:rsidP="000B741E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B741E" w:rsidRPr="002C0018" w:rsidRDefault="000B741E" w:rsidP="002C0018">
      <w:pPr>
        <w:pStyle w:val="a3"/>
        <w:tabs>
          <w:tab w:val="left" w:pos="426"/>
        </w:tabs>
        <w:ind w:right="-30" w:firstLine="709"/>
        <w:rPr>
          <w:sz w:val="24"/>
        </w:rPr>
      </w:pPr>
      <w:proofErr w:type="gramStart"/>
      <w:r w:rsidRPr="001B1089">
        <w:rPr>
          <w:sz w:val="24"/>
        </w:rPr>
        <w:t>Управление градостроительства, имущественных и земельных отношений Администрации Ярославского муниципального района сообщает о том, что аукцион           в электронной форме, назначенный на «</w:t>
      </w:r>
      <w:r w:rsidR="002C0018">
        <w:rPr>
          <w:sz w:val="24"/>
        </w:rPr>
        <w:t>25</w:t>
      </w:r>
      <w:r w:rsidRPr="001B1089">
        <w:rPr>
          <w:sz w:val="24"/>
        </w:rPr>
        <w:t xml:space="preserve">» </w:t>
      </w:r>
      <w:r w:rsidR="001E1D2E">
        <w:rPr>
          <w:sz w:val="24"/>
        </w:rPr>
        <w:t>декабря</w:t>
      </w:r>
      <w:r>
        <w:rPr>
          <w:sz w:val="24"/>
        </w:rPr>
        <w:t xml:space="preserve"> 2024</w:t>
      </w:r>
      <w:r w:rsidRPr="001B1089">
        <w:rPr>
          <w:sz w:val="24"/>
        </w:rPr>
        <w:t xml:space="preserve"> года, </w:t>
      </w:r>
      <w:r w:rsidR="002C0018" w:rsidRPr="002C0018">
        <w:rPr>
          <w:sz w:val="24"/>
        </w:rPr>
        <w:t>открытый по составу участников и форме подачи предложений о размере ежегодной арендной платы, на право заключения договора аренды земельного участка площадью 5725 квадратных метров, земли населенных пунктов, с кадастровым номером 76:17:107101:285, расположенного по</w:t>
      </w:r>
      <w:proofErr w:type="gramEnd"/>
      <w:r w:rsidR="002C0018" w:rsidRPr="002C0018">
        <w:rPr>
          <w:sz w:val="24"/>
        </w:rPr>
        <w:t xml:space="preserve"> адресу: Российская Федерация, Ярославская область, Ярославский муниципальный район, Заволжское сельское поселение, пос. Красный Бор, ул. Мирная, земельный участок 3/2,             с разрешенным использованием: </w:t>
      </w:r>
      <w:proofErr w:type="spellStart"/>
      <w:r w:rsidR="002C0018" w:rsidRPr="002C0018">
        <w:rPr>
          <w:sz w:val="24"/>
        </w:rPr>
        <w:t>среднеэтажная</w:t>
      </w:r>
      <w:proofErr w:type="spellEnd"/>
      <w:r w:rsidR="002C0018" w:rsidRPr="002C0018">
        <w:rPr>
          <w:sz w:val="24"/>
        </w:rPr>
        <w:t xml:space="preserve"> жилая застройка</w:t>
      </w:r>
      <w:r w:rsidR="002C0018">
        <w:rPr>
          <w:sz w:val="24"/>
        </w:rPr>
        <w:t xml:space="preserve">, </w:t>
      </w:r>
      <w:r w:rsidR="002C0018" w:rsidRPr="002C0018">
        <w:rPr>
          <w:sz w:val="24"/>
        </w:rPr>
        <w:t xml:space="preserve">со следующими ограничениями: земельный участок полностью расположен  в 5 </w:t>
      </w:r>
      <w:proofErr w:type="spellStart"/>
      <w:r w:rsidR="002C0018" w:rsidRPr="002C0018">
        <w:rPr>
          <w:sz w:val="24"/>
        </w:rPr>
        <w:t>подзоне</w:t>
      </w:r>
      <w:proofErr w:type="spellEnd"/>
      <w:r w:rsidR="002C0018" w:rsidRPr="002C0018">
        <w:rPr>
          <w:sz w:val="24"/>
        </w:rPr>
        <w:t xml:space="preserve"> </w:t>
      </w:r>
      <w:proofErr w:type="spellStart"/>
      <w:r w:rsidR="002C0018" w:rsidRPr="002C0018">
        <w:rPr>
          <w:sz w:val="24"/>
        </w:rPr>
        <w:t>приаэродромной</w:t>
      </w:r>
      <w:proofErr w:type="spellEnd"/>
      <w:r w:rsidR="002C0018" w:rsidRPr="002C0018">
        <w:rPr>
          <w:sz w:val="24"/>
        </w:rPr>
        <w:t xml:space="preserve"> территор</w:t>
      </w:r>
      <w:proofErr w:type="gramStart"/>
      <w:r w:rsidR="002C0018" w:rsidRPr="002C0018">
        <w:rPr>
          <w:sz w:val="24"/>
        </w:rPr>
        <w:t>ии аэ</w:t>
      </w:r>
      <w:proofErr w:type="gramEnd"/>
      <w:r w:rsidR="002C0018" w:rsidRPr="002C0018">
        <w:rPr>
          <w:sz w:val="24"/>
        </w:rPr>
        <w:t>родрома Ярославль (</w:t>
      </w:r>
      <w:proofErr w:type="spellStart"/>
      <w:r w:rsidR="002C0018" w:rsidRPr="002C0018">
        <w:rPr>
          <w:sz w:val="24"/>
        </w:rPr>
        <w:t>Туношна</w:t>
      </w:r>
      <w:proofErr w:type="spellEnd"/>
      <w:r w:rsidR="002C0018" w:rsidRPr="002C0018">
        <w:rPr>
          <w:sz w:val="24"/>
        </w:rPr>
        <w:t xml:space="preserve">); расположен в 3,4,6 </w:t>
      </w:r>
      <w:proofErr w:type="spellStart"/>
      <w:r w:rsidR="002C0018" w:rsidRPr="002C0018">
        <w:rPr>
          <w:sz w:val="24"/>
        </w:rPr>
        <w:t>подзонах</w:t>
      </w:r>
      <w:proofErr w:type="spellEnd"/>
      <w:r w:rsidR="002C0018" w:rsidRPr="002C0018">
        <w:rPr>
          <w:sz w:val="24"/>
        </w:rPr>
        <w:t xml:space="preserve"> </w:t>
      </w:r>
      <w:proofErr w:type="spellStart"/>
      <w:r w:rsidR="002C0018" w:rsidRPr="002C0018">
        <w:rPr>
          <w:sz w:val="24"/>
        </w:rPr>
        <w:t>приаэродромной</w:t>
      </w:r>
      <w:proofErr w:type="spellEnd"/>
      <w:r w:rsidR="002C0018" w:rsidRPr="002C0018">
        <w:rPr>
          <w:sz w:val="24"/>
        </w:rPr>
        <w:t xml:space="preserve"> территории аэродрома Ярославль (</w:t>
      </w:r>
      <w:proofErr w:type="spellStart"/>
      <w:r w:rsidR="002C0018" w:rsidRPr="002C0018">
        <w:rPr>
          <w:sz w:val="24"/>
        </w:rPr>
        <w:t>Туношна</w:t>
      </w:r>
      <w:proofErr w:type="spellEnd"/>
      <w:r w:rsidR="002C0018" w:rsidRPr="002C0018">
        <w:rPr>
          <w:sz w:val="24"/>
        </w:rPr>
        <w:t>)- на площади 5032 кв</w:t>
      </w:r>
      <w:proofErr w:type="gramStart"/>
      <w:r w:rsidR="002C0018" w:rsidRPr="002C0018">
        <w:rPr>
          <w:sz w:val="24"/>
        </w:rPr>
        <w:t>.м</w:t>
      </w:r>
      <w:proofErr w:type="gramEnd"/>
      <w:r w:rsidRPr="00BC194B">
        <w:rPr>
          <w:sz w:val="24"/>
        </w:rPr>
        <w:t xml:space="preserve">, </w:t>
      </w:r>
      <w:r>
        <w:rPr>
          <w:sz w:val="24"/>
        </w:rPr>
        <w:t xml:space="preserve">признается несостоявшимся </w:t>
      </w:r>
      <w:r w:rsidRPr="00090AB3">
        <w:rPr>
          <w:sz w:val="24"/>
        </w:rPr>
        <w:t xml:space="preserve">в связи с тем, что по окончанию срока подачи заявок на участие в аукционе в электронной форме подана только одна заявка.  </w:t>
      </w:r>
    </w:p>
    <w:p w:rsidR="000B741E" w:rsidRPr="0040043D" w:rsidRDefault="000B741E" w:rsidP="000B741E">
      <w:pPr>
        <w:tabs>
          <w:tab w:val="left" w:pos="284"/>
        </w:tabs>
        <w:spacing w:line="240" w:lineRule="atLeast"/>
        <w:ind w:right="-3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B1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14 статьи 39.12. </w:t>
      </w:r>
      <w:proofErr w:type="gramStart"/>
      <w:r w:rsidRPr="001B108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кодекса Российской Федерации</w:t>
      </w:r>
      <w:r w:rsidRPr="001B1089">
        <w:rPr>
          <w:rFonts w:ascii="Times New Roman" w:hAnsi="Times New Roman" w:cs="Times New Roman"/>
          <w:sz w:val="24"/>
          <w:szCs w:val="24"/>
        </w:rPr>
        <w:t xml:space="preserve"> Администрация Ярославского муниципального района Ярославской области обязана заключить договор аренды земельного участка с единственным подавшим заявку                на участие в аукционе участником – </w:t>
      </w:r>
      <w:r w:rsidR="001E1D2E" w:rsidRPr="001E1D2E">
        <w:rPr>
          <w:rFonts w:ascii="Times New Roman" w:hAnsi="Times New Roman" w:cs="Times New Roman"/>
          <w:b/>
          <w:sz w:val="24"/>
          <w:szCs w:val="24"/>
        </w:rPr>
        <w:t>ОБЩЕСТВОМ С ОГРАНИЧЕННОЙ ОТВЕТСТВЕННОСТЬЮ СПЕЦИАЛИЗИРОВАННЫЙ ЗАСТРОЙЩИК "ЛАСТОЧКА"</w:t>
      </w:r>
      <w:r w:rsidRPr="001B1089">
        <w:rPr>
          <w:rFonts w:ascii="Times New Roman" w:hAnsi="Times New Roman" w:cs="Times New Roman"/>
          <w:sz w:val="24"/>
          <w:szCs w:val="24"/>
        </w:rPr>
        <w:t xml:space="preserve"> </w:t>
      </w:r>
      <w:r w:rsidRPr="001B10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начальному размеру ежегодной арендной платы земельного участка</w:t>
      </w:r>
      <w:r w:rsidRPr="001B1089">
        <w:rPr>
          <w:rFonts w:ascii="Times New Roman" w:hAnsi="Times New Roman" w:cs="Times New Roman"/>
          <w:sz w:val="24"/>
          <w:szCs w:val="24"/>
        </w:rPr>
        <w:t xml:space="preserve"> </w:t>
      </w:r>
      <w:r w:rsidRPr="001B1089">
        <w:rPr>
          <w:rFonts w:ascii="Times New Roman" w:hAnsi="Times New Roman" w:cs="Times New Roman"/>
          <w:b/>
          <w:sz w:val="24"/>
          <w:szCs w:val="24"/>
        </w:rPr>
        <w:t>–</w:t>
      </w:r>
      <w:r w:rsidR="001E1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018">
        <w:rPr>
          <w:rFonts w:ascii="Times New Roman" w:hAnsi="Times New Roman" w:cs="Times New Roman"/>
          <w:b/>
          <w:sz w:val="24"/>
          <w:szCs w:val="24"/>
        </w:rPr>
        <w:t>2 26</w:t>
      </w:r>
      <w:r w:rsidR="001E1D2E" w:rsidRPr="001E1D2E">
        <w:rPr>
          <w:rFonts w:ascii="Times New Roman" w:hAnsi="Times New Roman" w:cs="Times New Roman"/>
          <w:b/>
          <w:sz w:val="24"/>
          <w:szCs w:val="24"/>
        </w:rPr>
        <w:t xml:space="preserve">0 000 </w:t>
      </w:r>
      <w:r w:rsidRPr="001B1089">
        <w:rPr>
          <w:rFonts w:ascii="Times New Roman" w:hAnsi="Times New Roman" w:cs="Times New Roman"/>
          <w:b/>
          <w:sz w:val="24"/>
          <w:szCs w:val="24"/>
        </w:rPr>
        <w:t>(</w:t>
      </w:r>
      <w:r w:rsidR="002C0018" w:rsidRPr="002C0018">
        <w:rPr>
          <w:rFonts w:ascii="Times New Roman" w:hAnsi="Times New Roman" w:cs="Times New Roman"/>
          <w:b/>
          <w:sz w:val="24"/>
          <w:szCs w:val="24"/>
        </w:rPr>
        <w:t>два миллиона двести шестьдесят тысяч</w:t>
      </w:r>
      <w:r w:rsidR="001E1D2E">
        <w:rPr>
          <w:rFonts w:ascii="Times New Roman" w:hAnsi="Times New Roman" w:cs="Times New Roman"/>
          <w:b/>
          <w:sz w:val="24"/>
          <w:szCs w:val="24"/>
        </w:rPr>
        <w:t>) рублей</w:t>
      </w:r>
      <w:r w:rsidRPr="001B1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D2E">
        <w:rPr>
          <w:rFonts w:ascii="Times New Roman" w:hAnsi="Times New Roman" w:cs="Times New Roman"/>
          <w:b/>
          <w:sz w:val="24"/>
          <w:szCs w:val="24"/>
        </w:rPr>
        <w:t>00</w:t>
      </w:r>
      <w:r w:rsidR="002666C0">
        <w:rPr>
          <w:rFonts w:ascii="Times New Roman" w:hAnsi="Times New Roman" w:cs="Times New Roman"/>
          <w:b/>
          <w:sz w:val="24"/>
          <w:szCs w:val="24"/>
        </w:rPr>
        <w:t xml:space="preserve"> копеек</w:t>
      </w:r>
      <w:r w:rsidRPr="001B108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0B741E" w:rsidRDefault="000B741E" w:rsidP="000B741E">
      <w:pPr>
        <w:pStyle w:val="a3"/>
        <w:tabs>
          <w:tab w:val="left" w:pos="426"/>
        </w:tabs>
        <w:ind w:right="-30"/>
        <w:jc w:val="right"/>
        <w:rPr>
          <w:sz w:val="24"/>
        </w:rPr>
      </w:pPr>
    </w:p>
    <w:p w:rsidR="000B741E" w:rsidRDefault="000B741E" w:rsidP="002C0018">
      <w:pPr>
        <w:pStyle w:val="a3"/>
        <w:tabs>
          <w:tab w:val="left" w:pos="426"/>
        </w:tabs>
        <w:ind w:right="114" w:firstLine="360"/>
        <w:jc w:val="right"/>
        <w:rPr>
          <w:sz w:val="24"/>
        </w:rPr>
      </w:pPr>
      <w:r>
        <w:rPr>
          <w:sz w:val="24"/>
        </w:rPr>
        <w:t>Начальник УГИЗО</w:t>
      </w:r>
      <w:r w:rsidRPr="006D02EB">
        <w:rPr>
          <w:sz w:val="24"/>
        </w:rPr>
        <w:t xml:space="preserve"> Администрации ЯМР ЯО                                                                                                                         </w:t>
      </w:r>
      <w:r>
        <w:rPr>
          <w:sz w:val="24"/>
        </w:rPr>
        <w:t>М.Н. Павлушин</w:t>
      </w:r>
    </w:p>
    <w:p w:rsidR="000B741E" w:rsidRPr="00492378" w:rsidRDefault="000B741E" w:rsidP="00C652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0018" w:rsidRDefault="002C0018" w:rsidP="002C00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2C0018" w:rsidRPr="003F7DB5" w:rsidRDefault="002C0018" w:rsidP="002C0018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2C0018" w:rsidRPr="002C0018" w:rsidRDefault="002C0018" w:rsidP="002C0018">
      <w:pPr>
        <w:pStyle w:val="a3"/>
        <w:tabs>
          <w:tab w:val="left" w:pos="426"/>
        </w:tabs>
        <w:ind w:right="-30" w:firstLine="709"/>
        <w:rPr>
          <w:sz w:val="24"/>
        </w:rPr>
      </w:pPr>
      <w:proofErr w:type="gramStart"/>
      <w:r w:rsidRPr="001B1089">
        <w:rPr>
          <w:sz w:val="24"/>
        </w:rPr>
        <w:t>Управление градостроительства, имущественных и земельных отношений Администрации Ярославского муниципального района сообщает о том, что аукцион           в электронной форме, назначенный на «</w:t>
      </w:r>
      <w:r>
        <w:rPr>
          <w:sz w:val="24"/>
        </w:rPr>
        <w:t>25</w:t>
      </w:r>
      <w:r w:rsidRPr="001B1089">
        <w:rPr>
          <w:sz w:val="24"/>
        </w:rPr>
        <w:t xml:space="preserve">» </w:t>
      </w:r>
      <w:r>
        <w:rPr>
          <w:sz w:val="24"/>
        </w:rPr>
        <w:t>декабря 2024</w:t>
      </w:r>
      <w:r w:rsidRPr="001B1089">
        <w:rPr>
          <w:sz w:val="24"/>
        </w:rPr>
        <w:t xml:space="preserve"> года, </w:t>
      </w:r>
      <w:r w:rsidRPr="002C0018">
        <w:rPr>
          <w:sz w:val="24"/>
        </w:rPr>
        <w:t>открытый по составу участников и форме подачи предложений о размере ежегодной арендной платы, на право заключения договора аренды земельного участка площадью 9121 квадратный метр, земли населенных пунктов, с кадастровым номером 76:17:107101:284, расположенного по</w:t>
      </w:r>
      <w:proofErr w:type="gramEnd"/>
      <w:r w:rsidRPr="002C0018">
        <w:rPr>
          <w:sz w:val="24"/>
        </w:rPr>
        <w:t xml:space="preserve"> адресу: Российская Федерация, Ярославская область, Ярославский муниципальный район, Заволжское сельское поселение, пос. Красный Бор, ул. Мирная, земельный участок 4/1,             с разрешенным использованием: </w:t>
      </w:r>
      <w:proofErr w:type="spellStart"/>
      <w:r w:rsidRPr="002C0018">
        <w:rPr>
          <w:sz w:val="24"/>
        </w:rPr>
        <w:t>среднеэтажная</w:t>
      </w:r>
      <w:proofErr w:type="spellEnd"/>
      <w:r w:rsidRPr="002C0018">
        <w:rPr>
          <w:sz w:val="24"/>
        </w:rPr>
        <w:t xml:space="preserve"> жилая застройка,</w:t>
      </w:r>
      <w:r>
        <w:rPr>
          <w:sz w:val="24"/>
        </w:rPr>
        <w:t xml:space="preserve"> </w:t>
      </w:r>
      <w:r w:rsidRPr="002C0018">
        <w:rPr>
          <w:sz w:val="24"/>
        </w:rPr>
        <w:t xml:space="preserve">со следующими ограничениями: земельный участок полностью расположен  в 5 </w:t>
      </w:r>
      <w:proofErr w:type="spellStart"/>
      <w:r w:rsidRPr="002C0018">
        <w:rPr>
          <w:sz w:val="24"/>
        </w:rPr>
        <w:t>подзоне</w:t>
      </w:r>
      <w:proofErr w:type="spellEnd"/>
      <w:r w:rsidRPr="002C0018">
        <w:rPr>
          <w:sz w:val="24"/>
        </w:rPr>
        <w:t xml:space="preserve"> </w:t>
      </w:r>
      <w:proofErr w:type="spellStart"/>
      <w:r w:rsidRPr="002C0018">
        <w:rPr>
          <w:sz w:val="24"/>
        </w:rPr>
        <w:t>приаэродромной</w:t>
      </w:r>
      <w:proofErr w:type="spellEnd"/>
      <w:r w:rsidRPr="002C0018">
        <w:rPr>
          <w:sz w:val="24"/>
        </w:rPr>
        <w:t xml:space="preserve"> территор</w:t>
      </w:r>
      <w:proofErr w:type="gramStart"/>
      <w:r w:rsidRPr="002C0018">
        <w:rPr>
          <w:sz w:val="24"/>
        </w:rPr>
        <w:t>ии аэ</w:t>
      </w:r>
      <w:proofErr w:type="gramEnd"/>
      <w:r w:rsidRPr="002C0018">
        <w:rPr>
          <w:sz w:val="24"/>
        </w:rPr>
        <w:t>родрома Ярославль (</w:t>
      </w:r>
      <w:proofErr w:type="spellStart"/>
      <w:r w:rsidRPr="002C0018">
        <w:rPr>
          <w:sz w:val="24"/>
        </w:rPr>
        <w:t>Туношна</w:t>
      </w:r>
      <w:proofErr w:type="spellEnd"/>
      <w:r w:rsidRPr="002C0018">
        <w:rPr>
          <w:sz w:val="24"/>
        </w:rPr>
        <w:t xml:space="preserve">); расположен в 3,4,6 </w:t>
      </w:r>
      <w:proofErr w:type="spellStart"/>
      <w:r w:rsidRPr="002C0018">
        <w:rPr>
          <w:sz w:val="24"/>
        </w:rPr>
        <w:t>подзонах</w:t>
      </w:r>
      <w:proofErr w:type="spellEnd"/>
      <w:r w:rsidRPr="002C0018">
        <w:rPr>
          <w:sz w:val="24"/>
        </w:rPr>
        <w:t xml:space="preserve"> </w:t>
      </w:r>
      <w:proofErr w:type="spellStart"/>
      <w:r w:rsidRPr="002C0018">
        <w:rPr>
          <w:sz w:val="24"/>
        </w:rPr>
        <w:t>приаэродромной</w:t>
      </w:r>
      <w:proofErr w:type="spellEnd"/>
      <w:r w:rsidRPr="002C0018">
        <w:rPr>
          <w:sz w:val="24"/>
        </w:rPr>
        <w:t xml:space="preserve"> территории аэродрома Ярославль (</w:t>
      </w:r>
      <w:proofErr w:type="spellStart"/>
      <w:r w:rsidRPr="002C0018">
        <w:rPr>
          <w:sz w:val="24"/>
        </w:rPr>
        <w:t>Туношна</w:t>
      </w:r>
      <w:proofErr w:type="spellEnd"/>
      <w:r w:rsidRPr="002C0018">
        <w:rPr>
          <w:sz w:val="24"/>
        </w:rPr>
        <w:t>)- на площади 328 кв</w:t>
      </w:r>
      <w:proofErr w:type="gramStart"/>
      <w:r w:rsidRPr="002C0018">
        <w:rPr>
          <w:sz w:val="24"/>
        </w:rPr>
        <w:t>.м</w:t>
      </w:r>
      <w:proofErr w:type="gramEnd"/>
      <w:r w:rsidRPr="00BC194B">
        <w:rPr>
          <w:sz w:val="24"/>
        </w:rPr>
        <w:t xml:space="preserve">, </w:t>
      </w:r>
      <w:r>
        <w:rPr>
          <w:sz w:val="24"/>
        </w:rPr>
        <w:t xml:space="preserve">признается несостоявшимся </w:t>
      </w:r>
      <w:r w:rsidRPr="00090AB3">
        <w:rPr>
          <w:sz w:val="24"/>
        </w:rPr>
        <w:t xml:space="preserve">в связи с тем, что по окончанию срока подачи заявок на участие в аукционе в электронной форме подана только одна заявка.  </w:t>
      </w:r>
    </w:p>
    <w:p w:rsidR="002C0018" w:rsidRPr="0040043D" w:rsidRDefault="002C0018" w:rsidP="002C0018">
      <w:pPr>
        <w:tabs>
          <w:tab w:val="left" w:pos="284"/>
        </w:tabs>
        <w:spacing w:line="240" w:lineRule="atLeast"/>
        <w:ind w:right="-3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B1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14 статьи 39.12. </w:t>
      </w:r>
      <w:proofErr w:type="gramStart"/>
      <w:r w:rsidRPr="001B108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кодекса Российской Федерации</w:t>
      </w:r>
      <w:r w:rsidRPr="001B1089">
        <w:rPr>
          <w:rFonts w:ascii="Times New Roman" w:hAnsi="Times New Roman" w:cs="Times New Roman"/>
          <w:sz w:val="24"/>
          <w:szCs w:val="24"/>
        </w:rPr>
        <w:t xml:space="preserve"> Администрация Ярославского муниципального района Ярославской области обязана заключить договор аренды земельного участка с единственным подавшим заявку                на участие в аукционе участником – </w:t>
      </w:r>
      <w:r w:rsidRPr="001E1D2E">
        <w:rPr>
          <w:rFonts w:ascii="Times New Roman" w:hAnsi="Times New Roman" w:cs="Times New Roman"/>
          <w:b/>
          <w:sz w:val="24"/>
          <w:szCs w:val="24"/>
        </w:rPr>
        <w:t>ОБЩЕСТВОМ С ОГРАНИЧЕННОЙ ОТВЕТСТВЕННОСТЬЮ СПЕЦИАЛИЗИРОВАННЫЙ ЗАСТРОЙЩИК "ЛАСТОЧКА"</w:t>
      </w:r>
      <w:r w:rsidRPr="001B1089">
        <w:rPr>
          <w:rFonts w:ascii="Times New Roman" w:hAnsi="Times New Roman" w:cs="Times New Roman"/>
          <w:sz w:val="24"/>
          <w:szCs w:val="24"/>
        </w:rPr>
        <w:t xml:space="preserve"> </w:t>
      </w:r>
      <w:r w:rsidRPr="001B10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начальному размеру ежегодной арендной платы земельного участка</w:t>
      </w:r>
      <w:r w:rsidRPr="001B1089">
        <w:rPr>
          <w:rFonts w:ascii="Times New Roman" w:hAnsi="Times New Roman" w:cs="Times New Roman"/>
          <w:sz w:val="24"/>
          <w:szCs w:val="24"/>
        </w:rPr>
        <w:t xml:space="preserve"> </w:t>
      </w:r>
      <w:r w:rsidRPr="001B1089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3 24</w:t>
      </w:r>
      <w:r w:rsidRPr="001E1D2E">
        <w:rPr>
          <w:rFonts w:ascii="Times New Roman" w:hAnsi="Times New Roman" w:cs="Times New Roman"/>
          <w:b/>
          <w:sz w:val="24"/>
          <w:szCs w:val="24"/>
        </w:rPr>
        <w:t xml:space="preserve">0 000 </w:t>
      </w:r>
      <w:r w:rsidRPr="001B1089">
        <w:rPr>
          <w:rFonts w:ascii="Times New Roman" w:hAnsi="Times New Roman" w:cs="Times New Roman"/>
          <w:b/>
          <w:sz w:val="24"/>
          <w:szCs w:val="24"/>
        </w:rPr>
        <w:t>(</w:t>
      </w:r>
      <w:r w:rsidRPr="002C0018">
        <w:rPr>
          <w:rFonts w:ascii="Times New Roman" w:hAnsi="Times New Roman" w:cs="Times New Roman"/>
          <w:b/>
          <w:sz w:val="24"/>
          <w:szCs w:val="24"/>
        </w:rPr>
        <w:t>три миллиона двести сорок тысяч</w:t>
      </w:r>
      <w:r>
        <w:rPr>
          <w:rFonts w:ascii="Times New Roman" w:hAnsi="Times New Roman" w:cs="Times New Roman"/>
          <w:b/>
          <w:sz w:val="24"/>
          <w:szCs w:val="24"/>
        </w:rPr>
        <w:t>) рублей</w:t>
      </w:r>
      <w:r w:rsidRPr="001B10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00 копеек</w:t>
      </w:r>
      <w:r w:rsidRPr="001B108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2C0018" w:rsidRDefault="002C0018" w:rsidP="002C0018">
      <w:pPr>
        <w:pStyle w:val="a3"/>
        <w:tabs>
          <w:tab w:val="left" w:pos="426"/>
        </w:tabs>
        <w:ind w:right="-30"/>
        <w:jc w:val="right"/>
        <w:rPr>
          <w:sz w:val="24"/>
        </w:rPr>
      </w:pPr>
    </w:p>
    <w:p w:rsidR="002C0018" w:rsidRPr="00B06572" w:rsidRDefault="002C0018" w:rsidP="002C0018">
      <w:pPr>
        <w:pStyle w:val="a3"/>
        <w:tabs>
          <w:tab w:val="left" w:pos="426"/>
        </w:tabs>
        <w:ind w:right="114" w:firstLine="360"/>
        <w:jc w:val="right"/>
        <w:rPr>
          <w:sz w:val="24"/>
        </w:rPr>
      </w:pPr>
      <w:r>
        <w:rPr>
          <w:sz w:val="24"/>
        </w:rPr>
        <w:t>Начальник УГИЗО</w:t>
      </w:r>
      <w:r w:rsidRPr="006D02EB">
        <w:rPr>
          <w:sz w:val="24"/>
        </w:rPr>
        <w:t xml:space="preserve"> Администрации ЯМР ЯО                                                                                                                         </w:t>
      </w:r>
      <w:r>
        <w:rPr>
          <w:sz w:val="24"/>
        </w:rPr>
        <w:t>М.Н. Павлушин</w:t>
      </w:r>
    </w:p>
    <w:p w:rsidR="003F7DB5" w:rsidRPr="006D02EB" w:rsidRDefault="003F7DB5" w:rsidP="007504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3F7DB5" w:rsidRPr="006D02EB" w:rsidSect="00C6525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BC0AEE"/>
    <w:rsid w:val="000149FF"/>
    <w:rsid w:val="00017AB8"/>
    <w:rsid w:val="00093F30"/>
    <w:rsid w:val="000A359D"/>
    <w:rsid w:val="000B741E"/>
    <w:rsid w:val="000C6714"/>
    <w:rsid w:val="00112F19"/>
    <w:rsid w:val="00114C24"/>
    <w:rsid w:val="00122EC5"/>
    <w:rsid w:val="00147571"/>
    <w:rsid w:val="00151BBE"/>
    <w:rsid w:val="001560F7"/>
    <w:rsid w:val="0016094D"/>
    <w:rsid w:val="00165BA4"/>
    <w:rsid w:val="00172C13"/>
    <w:rsid w:val="001B1089"/>
    <w:rsid w:val="001E1D2E"/>
    <w:rsid w:val="0021125D"/>
    <w:rsid w:val="00237E86"/>
    <w:rsid w:val="002666C0"/>
    <w:rsid w:val="002827F7"/>
    <w:rsid w:val="002870C2"/>
    <w:rsid w:val="002C0018"/>
    <w:rsid w:val="003311D6"/>
    <w:rsid w:val="00345002"/>
    <w:rsid w:val="003B6F03"/>
    <w:rsid w:val="003C0290"/>
    <w:rsid w:val="003D2CEA"/>
    <w:rsid w:val="003E0936"/>
    <w:rsid w:val="003F4344"/>
    <w:rsid w:val="003F4560"/>
    <w:rsid w:val="003F7DB5"/>
    <w:rsid w:val="0040043D"/>
    <w:rsid w:val="004035CF"/>
    <w:rsid w:val="0041655C"/>
    <w:rsid w:val="00463CD8"/>
    <w:rsid w:val="00471D67"/>
    <w:rsid w:val="004763D3"/>
    <w:rsid w:val="00481E32"/>
    <w:rsid w:val="00493ED7"/>
    <w:rsid w:val="004B6512"/>
    <w:rsid w:val="004D476D"/>
    <w:rsid w:val="004F0C59"/>
    <w:rsid w:val="00503C21"/>
    <w:rsid w:val="00545D72"/>
    <w:rsid w:val="005575FF"/>
    <w:rsid w:val="005704DE"/>
    <w:rsid w:val="005802A9"/>
    <w:rsid w:val="005D2999"/>
    <w:rsid w:val="00604228"/>
    <w:rsid w:val="00643F8A"/>
    <w:rsid w:val="00674351"/>
    <w:rsid w:val="0067674E"/>
    <w:rsid w:val="006769AE"/>
    <w:rsid w:val="006829EE"/>
    <w:rsid w:val="006B406C"/>
    <w:rsid w:val="006B770D"/>
    <w:rsid w:val="006F52D1"/>
    <w:rsid w:val="007360E1"/>
    <w:rsid w:val="0075040C"/>
    <w:rsid w:val="0079042A"/>
    <w:rsid w:val="00794A16"/>
    <w:rsid w:val="007A0970"/>
    <w:rsid w:val="007A16F0"/>
    <w:rsid w:val="007A56B9"/>
    <w:rsid w:val="007B67E8"/>
    <w:rsid w:val="007B7B85"/>
    <w:rsid w:val="007E506E"/>
    <w:rsid w:val="007F7DF8"/>
    <w:rsid w:val="008A57F5"/>
    <w:rsid w:val="008A7A9E"/>
    <w:rsid w:val="008D3EFE"/>
    <w:rsid w:val="00900684"/>
    <w:rsid w:val="009351EC"/>
    <w:rsid w:val="009517B2"/>
    <w:rsid w:val="00952203"/>
    <w:rsid w:val="00957001"/>
    <w:rsid w:val="00962D7E"/>
    <w:rsid w:val="0096339C"/>
    <w:rsid w:val="00974AF7"/>
    <w:rsid w:val="00976238"/>
    <w:rsid w:val="0099784E"/>
    <w:rsid w:val="009A2DBB"/>
    <w:rsid w:val="009D7589"/>
    <w:rsid w:val="009E1736"/>
    <w:rsid w:val="00A20CF1"/>
    <w:rsid w:val="00A30F1F"/>
    <w:rsid w:val="00A520F3"/>
    <w:rsid w:val="00A90411"/>
    <w:rsid w:val="00AB66EA"/>
    <w:rsid w:val="00AC10FB"/>
    <w:rsid w:val="00AD24C1"/>
    <w:rsid w:val="00B0262E"/>
    <w:rsid w:val="00B06572"/>
    <w:rsid w:val="00B15747"/>
    <w:rsid w:val="00B569BA"/>
    <w:rsid w:val="00B94B3D"/>
    <w:rsid w:val="00BC0AEE"/>
    <w:rsid w:val="00BD7B55"/>
    <w:rsid w:val="00BE3642"/>
    <w:rsid w:val="00BE3AEF"/>
    <w:rsid w:val="00BF1534"/>
    <w:rsid w:val="00C3631B"/>
    <w:rsid w:val="00C65256"/>
    <w:rsid w:val="00C81A6E"/>
    <w:rsid w:val="00C865C2"/>
    <w:rsid w:val="00CB11EF"/>
    <w:rsid w:val="00CC1BF1"/>
    <w:rsid w:val="00CC23D9"/>
    <w:rsid w:val="00CD1790"/>
    <w:rsid w:val="00CE5960"/>
    <w:rsid w:val="00D02F26"/>
    <w:rsid w:val="00D2141D"/>
    <w:rsid w:val="00D276A5"/>
    <w:rsid w:val="00D3533C"/>
    <w:rsid w:val="00D64338"/>
    <w:rsid w:val="00D863FA"/>
    <w:rsid w:val="00E25848"/>
    <w:rsid w:val="00E518DE"/>
    <w:rsid w:val="00E60078"/>
    <w:rsid w:val="00E63577"/>
    <w:rsid w:val="00E66B74"/>
    <w:rsid w:val="00E867D3"/>
    <w:rsid w:val="00EE0821"/>
    <w:rsid w:val="00F11010"/>
    <w:rsid w:val="00F43255"/>
    <w:rsid w:val="00F57077"/>
    <w:rsid w:val="00F71E71"/>
    <w:rsid w:val="00FA1039"/>
    <w:rsid w:val="00FA3186"/>
    <w:rsid w:val="00FD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C0A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BC0A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rsid w:val="00D64338"/>
    <w:rPr>
      <w:color w:val="0000FF"/>
      <w:u w:val="single"/>
    </w:rPr>
  </w:style>
  <w:style w:type="character" w:customStyle="1" w:styleId="a6">
    <w:name w:val="Основной текст Знак"/>
    <w:basedOn w:val="a0"/>
    <w:link w:val="a7"/>
    <w:locked/>
    <w:rsid w:val="00F43255"/>
    <w:rPr>
      <w:sz w:val="28"/>
    </w:rPr>
  </w:style>
  <w:style w:type="paragraph" w:styleId="a7">
    <w:name w:val="Body Text"/>
    <w:basedOn w:val="a"/>
    <w:link w:val="a6"/>
    <w:rsid w:val="00F43255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link w:val="a7"/>
    <w:uiPriority w:val="99"/>
    <w:semiHidden/>
    <w:rsid w:val="00F432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nazarovays</cp:lastModifiedBy>
  <cp:revision>34</cp:revision>
  <cp:lastPrinted>2024-03-05T08:27:00Z</cp:lastPrinted>
  <dcterms:created xsi:type="dcterms:W3CDTF">2023-04-27T11:15:00Z</dcterms:created>
  <dcterms:modified xsi:type="dcterms:W3CDTF">2024-12-23T07:36:00Z</dcterms:modified>
</cp:coreProperties>
</file>